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8301C"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7748246" w:history="1">
            <w:r w:rsidR="0088301C" w:rsidRPr="00CE2035">
              <w:rPr>
                <w:rStyle w:val="Hyperlink"/>
              </w:rPr>
              <w:t>Vorm</w:t>
            </w:r>
            <w:r w:rsidR="0088301C">
              <w:rPr>
                <w:webHidden/>
              </w:rPr>
              <w:tab/>
            </w:r>
            <w:r w:rsidR="0088301C">
              <w:rPr>
                <w:webHidden/>
              </w:rPr>
              <w:fldChar w:fldCharType="begin"/>
            </w:r>
            <w:r w:rsidR="0088301C">
              <w:rPr>
                <w:webHidden/>
              </w:rPr>
              <w:instrText xml:space="preserve"> PAGEREF _Toc497748246 \h </w:instrText>
            </w:r>
            <w:r w:rsidR="0088301C">
              <w:rPr>
                <w:webHidden/>
              </w:rPr>
            </w:r>
            <w:r w:rsidR="0088301C">
              <w:rPr>
                <w:webHidden/>
              </w:rPr>
              <w:fldChar w:fldCharType="separate"/>
            </w:r>
            <w:r w:rsidR="0088301C">
              <w:rPr>
                <w:webHidden/>
              </w:rPr>
              <w:t>2</w:t>
            </w:r>
            <w:r w:rsidR="0088301C">
              <w:rPr>
                <w:webHidden/>
              </w:rPr>
              <w:fldChar w:fldCharType="end"/>
            </w:r>
          </w:hyperlink>
        </w:p>
        <w:p w:rsidR="0088301C" w:rsidRDefault="0088301C">
          <w:pPr>
            <w:pStyle w:val="Inhopg2"/>
            <w:rPr>
              <w:rFonts w:asciiTheme="minorHAnsi" w:eastAsiaTheme="minorEastAsia" w:hAnsiTheme="minorHAnsi"/>
              <w:noProof/>
              <w:sz w:val="22"/>
              <w:lang w:eastAsia="nl-NL"/>
            </w:rPr>
          </w:pPr>
          <w:hyperlink w:anchor="_Toc497748247" w:history="1">
            <w:r w:rsidRPr="00CE2035">
              <w:rPr>
                <w:rStyle w:val="Hyperlink"/>
                <w:noProof/>
              </w:rPr>
              <w:t>Opdracht 1</w:t>
            </w:r>
            <w:r w:rsidRPr="00CE2035">
              <w:rPr>
                <w:rStyle w:val="Hyperlink"/>
                <w:rFonts w:eastAsia="Times New Roman"/>
                <w:noProof/>
                <w:lang w:eastAsia="nl-NL"/>
              </w:rPr>
              <w:t xml:space="preserve"> Tijdsbalk Romaanse en Gotische periode</w:t>
            </w:r>
            <w:r>
              <w:rPr>
                <w:noProof/>
                <w:webHidden/>
              </w:rPr>
              <w:tab/>
            </w:r>
            <w:r>
              <w:rPr>
                <w:noProof/>
                <w:webHidden/>
              </w:rPr>
              <w:fldChar w:fldCharType="begin"/>
            </w:r>
            <w:r>
              <w:rPr>
                <w:noProof/>
                <w:webHidden/>
              </w:rPr>
              <w:instrText xml:space="preserve"> PAGEREF _Toc497748247 \h </w:instrText>
            </w:r>
            <w:r>
              <w:rPr>
                <w:noProof/>
                <w:webHidden/>
              </w:rPr>
            </w:r>
            <w:r>
              <w:rPr>
                <w:noProof/>
                <w:webHidden/>
              </w:rPr>
              <w:fldChar w:fldCharType="separate"/>
            </w:r>
            <w:r>
              <w:rPr>
                <w:noProof/>
                <w:webHidden/>
              </w:rPr>
              <w:t>2</w:t>
            </w:r>
            <w:r>
              <w:rPr>
                <w:noProof/>
                <w:webHidden/>
              </w:rPr>
              <w:fldChar w:fldCharType="end"/>
            </w:r>
          </w:hyperlink>
        </w:p>
        <w:p w:rsidR="0088301C" w:rsidRDefault="0088301C">
          <w:pPr>
            <w:pStyle w:val="Inhopg2"/>
            <w:rPr>
              <w:rFonts w:asciiTheme="minorHAnsi" w:eastAsiaTheme="minorEastAsia" w:hAnsiTheme="minorHAnsi"/>
              <w:noProof/>
              <w:sz w:val="22"/>
              <w:lang w:eastAsia="nl-NL"/>
            </w:rPr>
          </w:pPr>
          <w:hyperlink w:anchor="_Toc497748248" w:history="1">
            <w:r w:rsidRPr="00CE2035">
              <w:rPr>
                <w:rStyle w:val="Hyperlink"/>
                <w:noProof/>
                <w:lang w:eastAsia="nl-NL"/>
              </w:rPr>
              <w:t>Opdracht 2 E</w:t>
            </w:r>
            <w:r w:rsidRPr="00CE2035">
              <w:rPr>
                <w:rStyle w:val="Hyperlink"/>
                <w:rFonts w:eastAsia="Times New Roman"/>
                <w:noProof/>
                <w:lang w:eastAsia="nl-NL"/>
              </w:rPr>
              <w:t>lementen en wisselwerking vormgeving en techniek</w:t>
            </w:r>
            <w:r>
              <w:rPr>
                <w:noProof/>
                <w:webHidden/>
              </w:rPr>
              <w:tab/>
            </w:r>
            <w:r>
              <w:rPr>
                <w:noProof/>
                <w:webHidden/>
              </w:rPr>
              <w:fldChar w:fldCharType="begin"/>
            </w:r>
            <w:r>
              <w:rPr>
                <w:noProof/>
                <w:webHidden/>
              </w:rPr>
              <w:instrText xml:space="preserve"> PAGEREF _Toc497748248 \h </w:instrText>
            </w:r>
            <w:r>
              <w:rPr>
                <w:noProof/>
                <w:webHidden/>
              </w:rPr>
            </w:r>
            <w:r>
              <w:rPr>
                <w:noProof/>
                <w:webHidden/>
              </w:rPr>
              <w:fldChar w:fldCharType="separate"/>
            </w:r>
            <w:r>
              <w:rPr>
                <w:noProof/>
                <w:webHidden/>
              </w:rPr>
              <w:t>3</w:t>
            </w:r>
            <w:r>
              <w:rPr>
                <w:noProof/>
                <w:webHidden/>
              </w:rPr>
              <w:fldChar w:fldCharType="end"/>
            </w:r>
          </w:hyperlink>
        </w:p>
        <w:p w:rsidR="0088301C" w:rsidRDefault="0088301C">
          <w:pPr>
            <w:pStyle w:val="Inhopg2"/>
            <w:rPr>
              <w:rFonts w:asciiTheme="minorHAnsi" w:eastAsiaTheme="minorEastAsia" w:hAnsiTheme="minorHAnsi"/>
              <w:noProof/>
              <w:sz w:val="22"/>
              <w:lang w:eastAsia="nl-NL"/>
            </w:rPr>
          </w:pPr>
          <w:hyperlink w:anchor="_Toc497748249" w:history="1">
            <w:r w:rsidRPr="00CE2035">
              <w:rPr>
                <w:rStyle w:val="Hyperlink"/>
                <w:noProof/>
              </w:rPr>
              <w:t>Opdracht 3 Perspectief tekening</w:t>
            </w:r>
            <w:r>
              <w:rPr>
                <w:noProof/>
                <w:webHidden/>
              </w:rPr>
              <w:tab/>
            </w:r>
            <w:r>
              <w:rPr>
                <w:noProof/>
                <w:webHidden/>
              </w:rPr>
              <w:fldChar w:fldCharType="begin"/>
            </w:r>
            <w:r>
              <w:rPr>
                <w:noProof/>
                <w:webHidden/>
              </w:rPr>
              <w:instrText xml:space="preserve"> PAGEREF _Toc497748249 \h </w:instrText>
            </w:r>
            <w:r>
              <w:rPr>
                <w:noProof/>
                <w:webHidden/>
              </w:rPr>
            </w:r>
            <w:r>
              <w:rPr>
                <w:noProof/>
                <w:webHidden/>
              </w:rPr>
              <w:fldChar w:fldCharType="separate"/>
            </w:r>
            <w:r>
              <w:rPr>
                <w:noProof/>
                <w:webHidden/>
              </w:rPr>
              <w:t>3</w:t>
            </w:r>
            <w:r>
              <w:rPr>
                <w:noProof/>
                <w:webHidden/>
              </w:rPr>
              <w:fldChar w:fldCharType="end"/>
            </w:r>
          </w:hyperlink>
        </w:p>
        <w:p w:rsidR="0088301C" w:rsidRDefault="0088301C">
          <w:pPr>
            <w:pStyle w:val="Inhopg2"/>
            <w:rPr>
              <w:rFonts w:asciiTheme="minorHAnsi" w:eastAsiaTheme="minorEastAsia" w:hAnsiTheme="minorHAnsi"/>
              <w:noProof/>
              <w:sz w:val="22"/>
              <w:lang w:eastAsia="nl-NL"/>
            </w:rPr>
          </w:pPr>
          <w:hyperlink w:anchor="_Toc497748250" w:history="1">
            <w:r w:rsidRPr="00CE2035">
              <w:rPr>
                <w:rStyle w:val="Hyperlink"/>
                <w:rFonts w:eastAsia="Times New Roman"/>
                <w:noProof/>
                <w:lang w:eastAsia="nl-NL"/>
              </w:rPr>
              <w:t>Opdracht 4 Afmaken perspectief tekening en het maken van een moodboard.</w:t>
            </w:r>
            <w:r>
              <w:rPr>
                <w:noProof/>
                <w:webHidden/>
              </w:rPr>
              <w:tab/>
            </w:r>
            <w:r>
              <w:rPr>
                <w:noProof/>
                <w:webHidden/>
              </w:rPr>
              <w:fldChar w:fldCharType="begin"/>
            </w:r>
            <w:r>
              <w:rPr>
                <w:noProof/>
                <w:webHidden/>
              </w:rPr>
              <w:instrText xml:space="preserve"> PAGEREF _Toc497748250 \h </w:instrText>
            </w:r>
            <w:r>
              <w:rPr>
                <w:noProof/>
                <w:webHidden/>
              </w:rPr>
            </w:r>
            <w:r>
              <w:rPr>
                <w:noProof/>
                <w:webHidden/>
              </w:rPr>
              <w:fldChar w:fldCharType="separate"/>
            </w:r>
            <w:r>
              <w:rPr>
                <w:noProof/>
                <w:webHidden/>
              </w:rPr>
              <w:t>6</w:t>
            </w:r>
            <w:r>
              <w:rPr>
                <w:noProof/>
                <w:webHidden/>
              </w:rPr>
              <w:fldChar w:fldCharType="end"/>
            </w:r>
          </w:hyperlink>
        </w:p>
        <w:p w:rsidR="0088301C" w:rsidRDefault="0088301C">
          <w:pPr>
            <w:pStyle w:val="Inhopg2"/>
            <w:rPr>
              <w:rFonts w:asciiTheme="minorHAnsi" w:eastAsiaTheme="minorEastAsia" w:hAnsiTheme="minorHAnsi"/>
              <w:noProof/>
              <w:sz w:val="22"/>
              <w:lang w:eastAsia="nl-NL"/>
            </w:rPr>
          </w:pPr>
          <w:hyperlink w:anchor="_Toc497748251" w:history="1">
            <w:r w:rsidRPr="00CE2035">
              <w:rPr>
                <w:rStyle w:val="Hyperlink"/>
                <w:rFonts w:eastAsia="Times New Roman"/>
                <w:noProof/>
                <w:lang w:eastAsia="nl-NL"/>
              </w:rPr>
              <w:t>Opdracht 5 Afmaken tijdsbalk</w:t>
            </w:r>
            <w:r>
              <w:rPr>
                <w:noProof/>
                <w:webHidden/>
              </w:rPr>
              <w:tab/>
            </w:r>
            <w:r>
              <w:rPr>
                <w:noProof/>
                <w:webHidden/>
              </w:rPr>
              <w:fldChar w:fldCharType="begin"/>
            </w:r>
            <w:r>
              <w:rPr>
                <w:noProof/>
                <w:webHidden/>
              </w:rPr>
              <w:instrText xml:space="preserve"> PAGEREF _Toc497748251 \h </w:instrText>
            </w:r>
            <w:r>
              <w:rPr>
                <w:noProof/>
                <w:webHidden/>
              </w:rPr>
            </w:r>
            <w:r>
              <w:rPr>
                <w:noProof/>
                <w:webHidden/>
              </w:rPr>
              <w:fldChar w:fldCharType="separate"/>
            </w:r>
            <w:r>
              <w:rPr>
                <w:noProof/>
                <w:webHidden/>
              </w:rPr>
              <w:t>7</w:t>
            </w:r>
            <w:r>
              <w:rPr>
                <w:noProof/>
                <w:webHidden/>
              </w:rPr>
              <w:fldChar w:fldCharType="end"/>
            </w:r>
          </w:hyperlink>
        </w:p>
        <w:p w:rsidR="00B34D7D" w:rsidRDefault="00B34D7D">
          <w:r>
            <w:rPr>
              <w:b/>
              <w:bCs/>
            </w:rPr>
            <w:fldChar w:fldCharType="end"/>
          </w:r>
        </w:p>
        <w:bookmarkStart w:id="0" w:name="_GoBack" w:displacedByCustomXml="next"/>
        <w:bookmarkEnd w:id="0" w:displacedByCustomXml="next"/>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1" w:name="_Toc497723049"/>
      <w:bookmarkStart w:id="2" w:name="_Toc497748246"/>
      <w:r>
        <w:lastRenderedPageBreak/>
        <w:t>V</w:t>
      </w:r>
      <w:bookmarkEnd w:id="1"/>
      <w:r w:rsidR="00A70C8A">
        <w:t>orm</w:t>
      </w:r>
      <w:bookmarkEnd w:id="2"/>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3" w:name="_Toc461446724"/>
      <w:bookmarkStart w:id="4" w:name="_Toc497748247"/>
      <w:r w:rsidRPr="00B34D7D">
        <w:t>Opdracht 1</w:t>
      </w:r>
      <w:r>
        <w:rPr>
          <w:rFonts w:eastAsia="Times New Roman"/>
          <w:b w:val="0"/>
          <w:lang w:eastAsia="nl-NL"/>
        </w:rPr>
        <w:t xml:space="preserve"> </w:t>
      </w:r>
      <w:bookmarkEnd w:id="3"/>
      <w:r w:rsidR="008D3894">
        <w:rPr>
          <w:rFonts w:eastAsia="Times New Roman"/>
          <w:lang w:eastAsia="nl-NL"/>
        </w:rPr>
        <w:t>Tijdsbalk Romaanse en Gotische periode</w:t>
      </w:r>
      <w:bookmarkEnd w:id="4"/>
      <w:r w:rsidR="008D3894">
        <w:rPr>
          <w:rFonts w:eastAsia="Times New Roman"/>
          <w:lang w:eastAsia="nl-NL"/>
        </w:rPr>
        <w:t xml:space="preserve"> </w:t>
      </w:r>
    </w:p>
    <w:p w:rsidR="004123AF" w:rsidRDefault="004123AF" w:rsidP="00795E88">
      <w:pPr>
        <w:spacing w:after="0" w:line="360" w:lineRule="auto"/>
        <w:rPr>
          <w:lang w:eastAsia="nl-NL"/>
        </w:rPr>
      </w:pPr>
      <w:bookmarkStart w:id="5" w:name="_Toc461446725"/>
      <w:r>
        <w:rPr>
          <w:lang w:eastAsia="nl-NL"/>
        </w:rPr>
        <w:t xml:space="preserve">De Romaanse periode start circa 1000 jaar na Chr. </w:t>
      </w:r>
      <w:r w:rsidR="0081401E">
        <w:rPr>
          <w:lang w:eastAsia="nl-NL"/>
        </w:rPr>
        <w:t>l</w:t>
      </w:r>
      <w:r>
        <w:rPr>
          <w:lang w:eastAsia="nl-NL"/>
        </w:rPr>
        <w:t>ees, uit het boek kunst en bloemwerk, pagina 54 tot en met 62 thuis goed door! Wat belangrijk is in deze periode is dat de technieken in de bouwkunst nog in ontwikkeling is, dit zie je vooral goed terug in de bouw van de kerken.</w:t>
      </w:r>
    </w:p>
    <w:p w:rsidR="00795E88" w:rsidRDefault="004123AF" w:rsidP="00795E88">
      <w:pPr>
        <w:spacing w:after="0" w:line="360" w:lineRule="auto"/>
        <w:rPr>
          <w:lang w:eastAsia="nl-NL"/>
        </w:rPr>
      </w:pPr>
      <w:r>
        <w:rPr>
          <w:lang w:eastAsia="nl-NL"/>
        </w:rPr>
        <w:t xml:space="preserve">Gebruik de betekenis en symboliek van bloemen en planten uit die tijd! Verwerk in jou tijdsbalk de symboliek over het gebruik van bloemen (bloemwerk). </w:t>
      </w:r>
    </w:p>
    <w:p w:rsidR="004123AF" w:rsidRDefault="004123AF" w:rsidP="00795E88">
      <w:pPr>
        <w:spacing w:after="0" w:line="360" w:lineRule="auto"/>
        <w:rPr>
          <w:lang w:eastAsia="nl-NL"/>
        </w:rPr>
      </w:pPr>
    </w:p>
    <w:p w:rsidR="004123AF" w:rsidRDefault="004123AF" w:rsidP="00795E88">
      <w:pPr>
        <w:spacing w:after="0" w:line="360" w:lineRule="auto"/>
        <w:rPr>
          <w:lang w:eastAsia="nl-NL"/>
        </w:rPr>
      </w:pPr>
      <w:r>
        <w:rPr>
          <w:lang w:eastAsia="nl-NL"/>
        </w:rPr>
        <w:t xml:space="preserve">De Gotische periode start 1200 na Chr. tot ong. 1400. In deze periode zie je vooral dat de bouwkunst een enorme sprong heeft gemaakt! </w:t>
      </w:r>
    </w:p>
    <w:p w:rsidR="007B6EFB" w:rsidRDefault="007B6EFB" w:rsidP="00795E88">
      <w:pPr>
        <w:spacing w:after="0" w:line="360" w:lineRule="auto"/>
        <w:rPr>
          <w:lang w:eastAsia="nl-NL"/>
        </w:rPr>
      </w:pPr>
      <w:r>
        <w:rPr>
          <w:lang w:eastAsia="nl-NL"/>
        </w:rPr>
        <w:t xml:space="preserve">Lees opnieuw pagina 63 </w:t>
      </w:r>
      <w:proofErr w:type="spellStart"/>
      <w:r>
        <w:rPr>
          <w:lang w:eastAsia="nl-NL"/>
        </w:rPr>
        <w:t>t.m</w:t>
      </w:r>
      <w:proofErr w:type="spellEnd"/>
      <w:r>
        <w:rPr>
          <w:lang w:eastAsia="nl-NL"/>
        </w:rPr>
        <w:t xml:space="preserve">. 68 over de Gotiek (uit het boek kunst en bloemwerk) en gebruik opnieuw in jou tijdsbalk de symboliek en het gebruik van bloemen maar ook het verschil in de Gotische bouwstijl in vergelijk met de Romaanse bouwstijl (dit mag aan de hand van een paar foto’s). </w:t>
      </w:r>
    </w:p>
    <w:p w:rsidR="007E43FB" w:rsidRDefault="007E43FB" w:rsidP="00795E88">
      <w:pPr>
        <w:spacing w:after="0" w:line="360" w:lineRule="auto"/>
        <w:rPr>
          <w:lang w:eastAsia="nl-NL"/>
        </w:rPr>
      </w:pPr>
    </w:p>
    <w:p w:rsidR="007E43FB" w:rsidRDefault="007E43FB" w:rsidP="00795E88">
      <w:pPr>
        <w:spacing w:after="0" w:line="360" w:lineRule="auto"/>
        <w:rPr>
          <w:lang w:eastAsia="nl-NL"/>
        </w:rPr>
      </w:pPr>
      <w:r>
        <w:rPr>
          <w:lang w:eastAsia="nl-NL"/>
        </w:rPr>
        <w:t>Omschrijf de bloemschikstijlen die in de Romaanse en Gotische tijd werd gebruikt (dus welke technieken werden er gebruikt….). Vergelijk deze stijlen en technieken met de stijlen die we tegenwoordig gebruiken. Omschrijf ook welke technieken we tegenwoordig gebruiken en welke invloed dit heeft op het bloemschikken.</w:t>
      </w:r>
    </w:p>
    <w:p w:rsidR="00795E88" w:rsidRDefault="00795E88" w:rsidP="00795E88">
      <w:pPr>
        <w:spacing w:after="0" w:line="360" w:lineRule="auto"/>
        <w:rPr>
          <w:lang w:eastAsia="nl-NL"/>
        </w:rPr>
      </w:pPr>
    </w:p>
    <w:p w:rsidR="00F246E2" w:rsidRDefault="007B6EFB" w:rsidP="007B6EFB">
      <w:pPr>
        <w:pStyle w:val="Lijstalinea"/>
        <w:numPr>
          <w:ilvl w:val="0"/>
          <w:numId w:val="38"/>
        </w:numPr>
        <w:spacing w:after="0" w:line="360" w:lineRule="auto"/>
        <w:rPr>
          <w:lang w:eastAsia="nl-NL"/>
        </w:rPr>
      </w:pPr>
      <w:r>
        <w:rPr>
          <w:lang w:eastAsia="nl-NL"/>
        </w:rPr>
        <w:t>Dus gebruik het boek: met kunst en bloemwerk.</w:t>
      </w:r>
    </w:p>
    <w:p w:rsidR="007B6EFB" w:rsidRDefault="007B6EFB" w:rsidP="007B6EFB">
      <w:pPr>
        <w:pStyle w:val="Lijstalinea"/>
        <w:numPr>
          <w:ilvl w:val="0"/>
          <w:numId w:val="38"/>
        </w:numPr>
        <w:spacing w:after="0" w:line="360" w:lineRule="auto"/>
        <w:rPr>
          <w:lang w:eastAsia="nl-NL"/>
        </w:rPr>
      </w:pPr>
      <w:r>
        <w:rPr>
          <w:lang w:eastAsia="nl-NL"/>
        </w:rPr>
        <w:t>Zorg dat je de tijdsbalk verder goed afmaakt (verder werken aan….)</w:t>
      </w:r>
    </w:p>
    <w:p w:rsidR="007B6EFB" w:rsidRDefault="007B6EFB" w:rsidP="007B6EFB">
      <w:pPr>
        <w:pStyle w:val="Lijstalinea"/>
        <w:numPr>
          <w:ilvl w:val="0"/>
          <w:numId w:val="38"/>
        </w:numPr>
        <w:spacing w:after="0" w:line="360" w:lineRule="auto"/>
        <w:rPr>
          <w:lang w:eastAsia="nl-NL"/>
        </w:rPr>
      </w:pPr>
      <w:r>
        <w:rPr>
          <w:lang w:eastAsia="nl-NL"/>
        </w:rPr>
        <w:t>Zoek juiste foto’s die je hierbij kunt gebruiken.</w:t>
      </w:r>
    </w:p>
    <w:p w:rsidR="007E43FB" w:rsidRDefault="007E43FB" w:rsidP="007B6EFB">
      <w:pPr>
        <w:pStyle w:val="Lijstalinea"/>
        <w:numPr>
          <w:ilvl w:val="0"/>
          <w:numId w:val="38"/>
        </w:numPr>
        <w:spacing w:after="0" w:line="360" w:lineRule="auto"/>
        <w:rPr>
          <w:lang w:eastAsia="nl-NL"/>
        </w:rPr>
      </w:pPr>
      <w:r>
        <w:rPr>
          <w:lang w:eastAsia="nl-NL"/>
        </w:rPr>
        <w:t>Vergelijk de bloemschikstijlen van de Romaanse en Gotische periode met elkaar.</w:t>
      </w:r>
    </w:p>
    <w:p w:rsidR="005B6484" w:rsidRDefault="00E37267" w:rsidP="007B6EFB">
      <w:pPr>
        <w:pStyle w:val="Lijstalinea"/>
        <w:numPr>
          <w:ilvl w:val="0"/>
          <w:numId w:val="38"/>
        </w:numPr>
        <w:spacing w:after="0" w:line="360" w:lineRule="auto"/>
        <w:rPr>
          <w:lang w:eastAsia="nl-NL"/>
        </w:rPr>
      </w:pPr>
      <w:r>
        <w:rPr>
          <w:lang w:eastAsia="nl-NL"/>
        </w:rPr>
        <w:t>Zet op de tijdsbalk ook wat foto’s over de Romaanse bouwstijl en de Gotische bouwstijl.</w:t>
      </w:r>
    </w:p>
    <w:p w:rsidR="00E37267" w:rsidRDefault="005B6484" w:rsidP="005B6484">
      <w:pPr>
        <w:rPr>
          <w:lang w:eastAsia="nl-NL"/>
        </w:rPr>
      </w:pPr>
      <w:r>
        <w:rPr>
          <w:lang w:eastAsia="nl-NL"/>
        </w:rPr>
        <w:br w:type="page"/>
      </w:r>
    </w:p>
    <w:p w:rsidR="005B6484" w:rsidRDefault="007E43FB" w:rsidP="007B6EFB">
      <w:pPr>
        <w:pStyle w:val="Lijstalinea"/>
        <w:numPr>
          <w:ilvl w:val="0"/>
          <w:numId w:val="38"/>
        </w:numPr>
        <w:spacing w:after="0" w:line="360" w:lineRule="auto"/>
        <w:rPr>
          <w:lang w:eastAsia="nl-NL"/>
        </w:rPr>
      </w:pPr>
      <w:r>
        <w:rPr>
          <w:lang w:eastAsia="nl-NL"/>
        </w:rPr>
        <w:lastRenderedPageBreak/>
        <w:t>Kijk naar de technieken die we tegenwoordig in de bloemsierkunst gebruiken en welke mogelijkheden we hiermee creëren (dit in vergelijk met de Romaanse en Gotische tijd).</w:t>
      </w:r>
    </w:p>
    <w:p w:rsidR="0088301C" w:rsidRDefault="0088301C" w:rsidP="0088301C">
      <w:pPr>
        <w:rPr>
          <w:lang w:eastAsia="nl-NL"/>
        </w:rPr>
      </w:pPr>
    </w:p>
    <w:p w:rsidR="00F246E2" w:rsidRDefault="00577924" w:rsidP="00174D1C">
      <w:pPr>
        <w:pStyle w:val="Kop2"/>
        <w:rPr>
          <w:lang w:eastAsia="nl-NL"/>
        </w:rPr>
      </w:pPr>
      <w:bookmarkStart w:id="6" w:name="_Toc497748248"/>
      <w:r w:rsidRPr="00577924">
        <w:rPr>
          <w:lang w:eastAsia="nl-NL"/>
        </w:rPr>
        <w:t xml:space="preserve">Opdracht 2 </w:t>
      </w:r>
      <w:bookmarkStart w:id="7" w:name="_Toc461446726"/>
      <w:bookmarkEnd w:id="5"/>
      <w:r w:rsidR="008D3894">
        <w:rPr>
          <w:lang w:eastAsia="nl-NL"/>
        </w:rPr>
        <w:t>E</w:t>
      </w:r>
      <w:r w:rsidR="008D3894">
        <w:rPr>
          <w:rFonts w:eastAsia="Times New Roman"/>
          <w:lang w:eastAsia="nl-NL"/>
        </w:rPr>
        <w:t>lementen en wisselwerking vormgeving en techniek</w:t>
      </w:r>
      <w:bookmarkEnd w:id="6"/>
    </w:p>
    <w:p w:rsidR="00795E88" w:rsidRDefault="0014538F" w:rsidP="00926743">
      <w:pPr>
        <w:spacing w:after="0" w:line="360" w:lineRule="auto"/>
        <w:rPr>
          <w:lang w:eastAsia="nl-NL"/>
        </w:rPr>
      </w:pPr>
      <w:r>
        <w:rPr>
          <w:lang w:eastAsia="nl-NL"/>
        </w:rPr>
        <w:t>Maak een duidelijk verslag voor jezelf over de bloemschikvormen zoals we die tegenwoordig kennen en gebruiken!</w:t>
      </w:r>
    </w:p>
    <w:p w:rsidR="0014538F" w:rsidRDefault="0014538F" w:rsidP="00926743">
      <w:pPr>
        <w:spacing w:after="0" w:line="360" w:lineRule="auto"/>
        <w:rPr>
          <w:lang w:eastAsia="nl-NL"/>
        </w:rPr>
      </w:pPr>
      <w:r>
        <w:rPr>
          <w:lang w:eastAsia="nl-NL"/>
        </w:rPr>
        <w:t>In dit verslag zoek je een foto van een bepaalde bloemschikstijl en je legt in jou eigen woorden uit welke stijl dit is. Kijk ook naar het kleurgebruik (waarom) en welke periode deze bloemschikstijl wordt gemaakt/verkocht.</w:t>
      </w:r>
    </w:p>
    <w:p w:rsidR="0014538F" w:rsidRDefault="0014538F" w:rsidP="00926743">
      <w:pPr>
        <w:spacing w:after="0" w:line="360" w:lineRule="auto"/>
        <w:rPr>
          <w:lang w:eastAsia="nl-NL"/>
        </w:rPr>
      </w:pPr>
    </w:p>
    <w:p w:rsidR="0014538F" w:rsidRDefault="0014538F" w:rsidP="0014538F">
      <w:pPr>
        <w:pStyle w:val="Lijstalinea"/>
        <w:numPr>
          <w:ilvl w:val="0"/>
          <w:numId w:val="38"/>
        </w:numPr>
        <w:spacing w:after="0" w:line="360" w:lineRule="auto"/>
        <w:rPr>
          <w:lang w:eastAsia="nl-NL"/>
        </w:rPr>
      </w:pPr>
      <w:r>
        <w:rPr>
          <w:lang w:eastAsia="nl-NL"/>
        </w:rPr>
        <w:t>Je moet minimaal 8 bloemschikstijlen uitwerken.</w:t>
      </w:r>
    </w:p>
    <w:p w:rsidR="0014538F" w:rsidRDefault="0014538F" w:rsidP="0014538F">
      <w:pPr>
        <w:pStyle w:val="Lijstalinea"/>
        <w:numPr>
          <w:ilvl w:val="0"/>
          <w:numId w:val="38"/>
        </w:numPr>
        <w:spacing w:after="0" w:line="360" w:lineRule="auto"/>
        <w:rPr>
          <w:lang w:eastAsia="nl-NL"/>
        </w:rPr>
      </w:pPr>
      <w:r>
        <w:rPr>
          <w:lang w:eastAsia="nl-NL"/>
        </w:rPr>
        <w:t>1 foto per bloemschikstijl (mag een foto zijn van jou eigen werk).</w:t>
      </w:r>
    </w:p>
    <w:p w:rsidR="008A47D3" w:rsidRDefault="008A47D3" w:rsidP="0014538F">
      <w:pPr>
        <w:pStyle w:val="Lijstalinea"/>
        <w:numPr>
          <w:ilvl w:val="0"/>
          <w:numId w:val="38"/>
        </w:numPr>
        <w:spacing w:after="0" w:line="360" w:lineRule="auto"/>
        <w:rPr>
          <w:lang w:eastAsia="nl-NL"/>
        </w:rPr>
      </w:pPr>
      <w:r>
        <w:rPr>
          <w:lang w:eastAsia="nl-NL"/>
        </w:rPr>
        <w:t>Je maakt hier een digitaal verslag van, deze stuur je ter controle op naar jou docent.</w:t>
      </w:r>
    </w:p>
    <w:p w:rsidR="008A47D3" w:rsidRDefault="008A47D3" w:rsidP="0014538F">
      <w:pPr>
        <w:pStyle w:val="Lijstalinea"/>
        <w:numPr>
          <w:ilvl w:val="0"/>
          <w:numId w:val="38"/>
        </w:numPr>
        <w:spacing w:after="0" w:line="360" w:lineRule="auto"/>
        <w:rPr>
          <w:lang w:eastAsia="nl-NL"/>
        </w:rPr>
      </w:pPr>
      <w:r>
        <w:rPr>
          <w:lang w:eastAsia="nl-NL"/>
        </w:rPr>
        <w:t>Je gebruikt ook de stijlen die veel op jullie stage voor komen.</w:t>
      </w:r>
    </w:p>
    <w:p w:rsidR="008A47D3" w:rsidRDefault="008A47D3" w:rsidP="0014538F">
      <w:pPr>
        <w:pStyle w:val="Lijstalinea"/>
        <w:numPr>
          <w:ilvl w:val="0"/>
          <w:numId w:val="38"/>
        </w:numPr>
        <w:spacing w:after="0" w:line="360" w:lineRule="auto"/>
        <w:rPr>
          <w:lang w:eastAsia="nl-NL"/>
        </w:rPr>
      </w:pPr>
      <w:r>
        <w:rPr>
          <w:lang w:eastAsia="nl-NL"/>
        </w:rPr>
        <w:t>Lees bij de bronnen de bloemschikstijlen.</w:t>
      </w:r>
    </w:p>
    <w:p w:rsidR="0088301C" w:rsidRDefault="0088301C" w:rsidP="005B6484">
      <w:pPr>
        <w:rPr>
          <w:lang w:eastAsia="nl-NL"/>
        </w:rPr>
      </w:pPr>
    </w:p>
    <w:p w:rsidR="00577924" w:rsidRPr="00B34D7D" w:rsidRDefault="00F877FF" w:rsidP="00B34D7D">
      <w:pPr>
        <w:pStyle w:val="Kop2"/>
      </w:pPr>
      <w:bookmarkStart w:id="8" w:name="_Toc497748249"/>
      <w:r>
        <w:t>O</w:t>
      </w:r>
      <w:r w:rsidR="00577924" w:rsidRPr="00B34D7D">
        <w:t xml:space="preserve">pdracht 3 </w:t>
      </w:r>
      <w:bookmarkEnd w:id="7"/>
      <w:r w:rsidR="0088301C">
        <w:t>P</w:t>
      </w:r>
      <w:r w:rsidR="008D3894">
        <w:t>erspectief tekening</w:t>
      </w:r>
      <w:bookmarkEnd w:id="8"/>
    </w:p>
    <w:p w:rsidR="007967A7" w:rsidRDefault="007967A7" w:rsidP="007967A7">
      <w:pPr>
        <w:spacing w:after="0" w:line="360" w:lineRule="auto"/>
        <w:rPr>
          <w:lang w:eastAsia="nl-NL"/>
        </w:rPr>
      </w:pPr>
      <w:r>
        <w:rPr>
          <w:lang w:eastAsia="nl-NL"/>
        </w:rPr>
        <w:t>We maken een perspectief tekening van een Romaanse kerk (eenvoudig voorbeeld)</w:t>
      </w:r>
      <w:r w:rsidR="0023255E">
        <w:rPr>
          <w:lang w:eastAsia="nl-NL"/>
        </w:rPr>
        <w:t>, gebruik hiervoor A3 tekenpapier</w:t>
      </w:r>
      <w:r>
        <w:rPr>
          <w:lang w:eastAsia="nl-NL"/>
        </w:rPr>
        <w:t xml:space="preserve">. Hierna gaan we aan de slag met trends. Waar komen deze vandaan, hoe wordt er gebruik van gemaakt en hoe kunnen we dit gebruiken in onze bloemenwereld. </w:t>
      </w:r>
    </w:p>
    <w:p w:rsidR="007967A7" w:rsidRDefault="007967A7" w:rsidP="007967A7">
      <w:pPr>
        <w:spacing w:after="0" w:line="360" w:lineRule="auto"/>
        <w:rPr>
          <w:lang w:eastAsia="nl-NL"/>
        </w:rPr>
      </w:pPr>
    </w:p>
    <w:p w:rsidR="0023255E" w:rsidRDefault="007967A7" w:rsidP="007967A7">
      <w:pPr>
        <w:spacing w:after="0" w:line="360" w:lineRule="auto"/>
        <w:rPr>
          <w:lang w:eastAsia="nl-NL"/>
        </w:rPr>
      </w:pPr>
      <w:r>
        <w:rPr>
          <w:lang w:eastAsia="nl-NL"/>
        </w:rPr>
        <w:t xml:space="preserve">We gebruiken de 6 P’s en aan de hand van deze p’s kun je bepalen wat of wie jou doelgroep is. </w:t>
      </w:r>
    </w:p>
    <w:p w:rsidR="0023255E" w:rsidRDefault="007967A7" w:rsidP="007967A7">
      <w:pPr>
        <w:spacing w:after="0" w:line="360" w:lineRule="auto"/>
        <w:rPr>
          <w:lang w:eastAsia="nl-NL"/>
        </w:rPr>
      </w:pPr>
      <w:r>
        <w:rPr>
          <w:lang w:eastAsia="nl-NL"/>
        </w:rPr>
        <w:t xml:space="preserve">Je verwerkt in jou verslag de doelgroep die op jou stage bedrijf veel komen, maar ook waarop dit is gebaseerd. </w:t>
      </w:r>
    </w:p>
    <w:p w:rsidR="007967A7" w:rsidRDefault="007967A7" w:rsidP="007967A7">
      <w:pPr>
        <w:spacing w:after="0" w:line="360" w:lineRule="auto"/>
        <w:rPr>
          <w:lang w:eastAsia="nl-NL"/>
        </w:rPr>
      </w:pPr>
      <w:r>
        <w:rPr>
          <w:lang w:eastAsia="nl-NL"/>
        </w:rPr>
        <w:t>Je kunt evt. foto’s maken van de artikelen die jullie verkopen (behalve bloemen en planten) maar ook waar de winkel is gesitueerd (dus op een plattegrond duidelijk aangeven waar de winkel zich bevindt).</w:t>
      </w:r>
    </w:p>
    <w:p w:rsidR="007967A7" w:rsidRDefault="007967A7" w:rsidP="007967A7">
      <w:pPr>
        <w:spacing w:after="0" w:line="360" w:lineRule="auto"/>
        <w:rPr>
          <w:lang w:eastAsia="nl-NL"/>
        </w:rPr>
      </w:pPr>
    </w:p>
    <w:p w:rsidR="007967A7" w:rsidRPr="00C05B81" w:rsidRDefault="007967A7" w:rsidP="007967A7">
      <w:pPr>
        <w:spacing w:after="0" w:line="360" w:lineRule="auto"/>
        <w:rPr>
          <w:b/>
          <w:i/>
          <w:lang w:eastAsia="nl-NL"/>
        </w:rPr>
      </w:pPr>
      <w:r w:rsidRPr="00C05B81">
        <w:rPr>
          <w:b/>
          <w:i/>
          <w:lang w:eastAsia="nl-NL"/>
        </w:rPr>
        <w:t xml:space="preserve">Zorg dat je voor de volgende les materialen meeneemt die je kunt gebruiken voor het maken van een </w:t>
      </w:r>
      <w:proofErr w:type="spellStart"/>
      <w:r w:rsidRPr="00C05B81">
        <w:rPr>
          <w:b/>
          <w:i/>
          <w:lang w:eastAsia="nl-NL"/>
        </w:rPr>
        <w:t>moodbo</w:t>
      </w:r>
      <w:r w:rsidR="0081401E">
        <w:rPr>
          <w:b/>
          <w:i/>
          <w:lang w:eastAsia="nl-NL"/>
        </w:rPr>
        <w:t>a</w:t>
      </w:r>
      <w:r w:rsidRPr="00C05B81">
        <w:rPr>
          <w:b/>
          <w:i/>
          <w:lang w:eastAsia="nl-NL"/>
        </w:rPr>
        <w:t>rd</w:t>
      </w:r>
      <w:proofErr w:type="spellEnd"/>
      <w:r w:rsidRPr="00C05B81">
        <w:rPr>
          <w:b/>
          <w:i/>
          <w:lang w:eastAsia="nl-NL"/>
        </w:rPr>
        <w:t xml:space="preserve">. </w:t>
      </w:r>
    </w:p>
    <w:p w:rsidR="007967A7" w:rsidRDefault="007967A7" w:rsidP="007967A7">
      <w:pPr>
        <w:spacing w:after="0" w:line="360" w:lineRule="auto"/>
        <w:rPr>
          <w:lang w:eastAsia="nl-NL"/>
        </w:rPr>
      </w:pPr>
    </w:p>
    <w:p w:rsidR="0023255E" w:rsidRDefault="007967A7" w:rsidP="0023255E">
      <w:pPr>
        <w:pStyle w:val="Lijstalinea"/>
        <w:numPr>
          <w:ilvl w:val="0"/>
          <w:numId w:val="38"/>
        </w:numPr>
        <w:spacing w:after="0" w:line="360" w:lineRule="auto"/>
        <w:rPr>
          <w:lang w:eastAsia="nl-NL"/>
        </w:rPr>
      </w:pPr>
      <w:r w:rsidRPr="00926743">
        <w:rPr>
          <w:lang w:eastAsia="nl-NL"/>
        </w:rPr>
        <w:t xml:space="preserve">Lees </w:t>
      </w:r>
      <w:r w:rsidRPr="00AE701C">
        <w:rPr>
          <w:lang w:eastAsia="nl-NL"/>
        </w:rPr>
        <w:t>de bronnen</w:t>
      </w:r>
      <w:r>
        <w:rPr>
          <w:lang w:eastAsia="nl-NL"/>
        </w:rPr>
        <w:t xml:space="preserve"> over ontwerpen waarin het perspectief tekenen duidelijk (extra) wordt uitgelegd. </w:t>
      </w:r>
    </w:p>
    <w:p w:rsidR="007967A7" w:rsidRPr="0023255E" w:rsidRDefault="007967A7" w:rsidP="007967A7">
      <w:pPr>
        <w:pStyle w:val="Lijstalinea"/>
        <w:numPr>
          <w:ilvl w:val="0"/>
          <w:numId w:val="38"/>
        </w:numPr>
        <w:spacing w:after="0" w:line="360" w:lineRule="auto"/>
        <w:rPr>
          <w:rFonts w:eastAsia="Times New Roman"/>
          <w:lang w:eastAsia="nl-NL"/>
        </w:rPr>
      </w:pPr>
      <w:r>
        <w:rPr>
          <w:lang w:eastAsia="nl-NL"/>
        </w:rPr>
        <w:t>Kijk bij de bronnen naar markt en doelgroep.</w:t>
      </w:r>
    </w:p>
    <w:p w:rsidR="00C6575F" w:rsidRDefault="0023255E" w:rsidP="007967A7">
      <w:pPr>
        <w:pStyle w:val="Lijstalinea"/>
        <w:numPr>
          <w:ilvl w:val="0"/>
          <w:numId w:val="38"/>
        </w:numPr>
        <w:spacing w:after="0" w:line="360" w:lineRule="auto"/>
        <w:rPr>
          <w:lang w:eastAsia="nl-NL"/>
        </w:rPr>
      </w:pPr>
      <w:r>
        <w:rPr>
          <w:lang w:eastAsia="nl-NL"/>
        </w:rPr>
        <w:t>Kijk bij de bronnen evt. naar het maken van een digitale presentatie(technieken).</w:t>
      </w:r>
    </w:p>
    <w:p w:rsidR="00C6575F" w:rsidRDefault="00C6575F" w:rsidP="00C6575F">
      <w:pPr>
        <w:rPr>
          <w:lang w:eastAsia="nl-NL"/>
        </w:rPr>
      </w:pPr>
      <w:r>
        <w:rPr>
          <w:lang w:eastAsia="nl-NL"/>
        </w:rPr>
        <w:br w:type="page"/>
      </w:r>
    </w:p>
    <w:p w:rsidR="005B6484" w:rsidRDefault="00C6575F" w:rsidP="00C6575F">
      <w:pPr>
        <w:pStyle w:val="Lijstalinea"/>
        <w:spacing w:after="0" w:line="360" w:lineRule="auto"/>
        <w:jc w:val="center"/>
        <w:rPr>
          <w:lang w:eastAsia="nl-NL"/>
        </w:rPr>
      </w:pPr>
      <w:r>
        <w:rPr>
          <w:noProof/>
          <w:color w:val="0000FF"/>
          <w:lang w:eastAsia="nl-NL"/>
        </w:rPr>
        <w:lastRenderedPageBreak/>
        <w:drawing>
          <wp:inline distT="0" distB="0" distL="0" distR="0">
            <wp:extent cx="3746500" cy="3746500"/>
            <wp:effectExtent l="0" t="0" r="6350" b="6350"/>
            <wp:docPr id="3" name="Afbeelding 3" descr="Afbeeldingsresultaat voor romaanse ke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maanse ker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0" cy="3746500"/>
                    </a:xfrm>
                    <a:prstGeom prst="rect">
                      <a:avLst/>
                    </a:prstGeom>
                    <a:noFill/>
                    <a:ln>
                      <a:noFill/>
                    </a:ln>
                  </pic:spPr>
                </pic:pic>
              </a:graphicData>
            </a:graphic>
          </wp:inline>
        </w:drawing>
      </w:r>
    </w:p>
    <w:p w:rsidR="00C6575F" w:rsidRDefault="00C6575F" w:rsidP="00C6575F">
      <w:pPr>
        <w:pStyle w:val="Lijstalinea"/>
        <w:spacing w:after="0" w:line="360" w:lineRule="auto"/>
        <w:jc w:val="center"/>
        <w:rPr>
          <w:lang w:eastAsia="nl-NL"/>
        </w:rPr>
      </w:pPr>
      <w:r>
        <w:rPr>
          <w:lang w:eastAsia="nl-NL"/>
        </w:rPr>
        <w:t>Voorbeeld Romaanse kerk</w:t>
      </w:r>
    </w:p>
    <w:p w:rsidR="0023255E" w:rsidRPr="005B6484" w:rsidRDefault="005B6484" w:rsidP="005B6484">
      <w:pPr>
        <w:rPr>
          <w:lang w:eastAsia="nl-NL"/>
        </w:rPr>
      </w:pPr>
      <w:r>
        <w:rPr>
          <w:lang w:eastAsia="nl-NL"/>
        </w:rPr>
        <w:br w:type="page"/>
      </w:r>
    </w:p>
    <w:p w:rsidR="00F246E2" w:rsidRDefault="00577924" w:rsidP="00F246E2">
      <w:pPr>
        <w:pStyle w:val="Kop2"/>
        <w:rPr>
          <w:rFonts w:eastAsia="Times New Roman"/>
          <w:lang w:eastAsia="nl-NL"/>
        </w:rPr>
      </w:pPr>
      <w:bookmarkStart w:id="9" w:name="_Toc497748250"/>
      <w:r>
        <w:rPr>
          <w:rFonts w:eastAsia="Times New Roman"/>
          <w:lang w:eastAsia="nl-NL"/>
        </w:rPr>
        <w:lastRenderedPageBreak/>
        <w:t>Opdracht 4</w:t>
      </w:r>
      <w:r w:rsidR="00F246E2" w:rsidRPr="00F246E2">
        <w:rPr>
          <w:rFonts w:eastAsia="Times New Roman"/>
          <w:lang w:eastAsia="nl-NL"/>
        </w:rPr>
        <w:t xml:space="preserve"> </w:t>
      </w:r>
      <w:r w:rsidR="008D3894">
        <w:rPr>
          <w:rFonts w:eastAsia="Times New Roman"/>
          <w:lang w:eastAsia="nl-NL"/>
        </w:rPr>
        <w:t xml:space="preserve">Afmaken perspectief tekening en het maken van een </w:t>
      </w:r>
      <w:proofErr w:type="spellStart"/>
      <w:r w:rsidR="008D3894">
        <w:rPr>
          <w:rFonts w:eastAsia="Times New Roman"/>
          <w:lang w:eastAsia="nl-NL"/>
        </w:rPr>
        <w:t>moodbo</w:t>
      </w:r>
      <w:r w:rsidR="0081401E">
        <w:rPr>
          <w:rFonts w:eastAsia="Times New Roman"/>
          <w:lang w:eastAsia="nl-NL"/>
        </w:rPr>
        <w:t>a</w:t>
      </w:r>
      <w:r w:rsidR="008D3894">
        <w:rPr>
          <w:rFonts w:eastAsia="Times New Roman"/>
          <w:lang w:eastAsia="nl-NL"/>
        </w:rPr>
        <w:t>rd</w:t>
      </w:r>
      <w:proofErr w:type="spellEnd"/>
      <w:r w:rsidR="008D3894">
        <w:rPr>
          <w:rFonts w:eastAsia="Times New Roman"/>
          <w:lang w:eastAsia="nl-NL"/>
        </w:rPr>
        <w:t>.</w:t>
      </w:r>
      <w:bookmarkEnd w:id="9"/>
    </w:p>
    <w:p w:rsidR="00211D1E" w:rsidRDefault="00C05B81" w:rsidP="00AE701C">
      <w:pPr>
        <w:spacing w:after="0" w:line="360" w:lineRule="auto"/>
        <w:rPr>
          <w:lang w:eastAsia="nl-NL"/>
        </w:rPr>
      </w:pPr>
      <w:r>
        <w:rPr>
          <w:lang w:eastAsia="nl-NL"/>
        </w:rPr>
        <w:t xml:space="preserve">Je maakt de perspectief tekening van de Romaanse kerk af en lever deze in! </w:t>
      </w:r>
    </w:p>
    <w:p w:rsidR="00C05B81" w:rsidRDefault="00C05B81" w:rsidP="00AE701C">
      <w:pPr>
        <w:spacing w:after="0" w:line="360" w:lineRule="auto"/>
        <w:rPr>
          <w:lang w:eastAsia="nl-NL"/>
        </w:rPr>
      </w:pPr>
      <w:r>
        <w:rPr>
          <w:lang w:eastAsia="nl-NL"/>
        </w:rPr>
        <w:t xml:space="preserve">Verder gaan we werken aan het maken van een </w:t>
      </w:r>
      <w:proofErr w:type="spellStart"/>
      <w:r>
        <w:rPr>
          <w:lang w:eastAsia="nl-NL"/>
        </w:rPr>
        <w:t>moodbo</w:t>
      </w:r>
      <w:r w:rsidR="0081401E">
        <w:rPr>
          <w:lang w:eastAsia="nl-NL"/>
        </w:rPr>
        <w:t>a</w:t>
      </w:r>
      <w:r>
        <w:rPr>
          <w:lang w:eastAsia="nl-NL"/>
        </w:rPr>
        <w:t>rd</w:t>
      </w:r>
      <w:proofErr w:type="spellEnd"/>
      <w:r>
        <w:rPr>
          <w:lang w:eastAsia="nl-NL"/>
        </w:rPr>
        <w:t>, je gaat de materialen die je moest meenemen, gebruiken. Je maakt een compositie van de materialen en voordat je ze gaat op plakken moet dit eerst gecheckt worden door de docent. Als het positief is beoordeeld maak je de materialen vast op de ondergrond.</w:t>
      </w:r>
    </w:p>
    <w:p w:rsidR="00C05B81" w:rsidRDefault="00C05B81" w:rsidP="00AE701C">
      <w:pPr>
        <w:spacing w:after="0" w:line="360" w:lineRule="auto"/>
        <w:rPr>
          <w:lang w:eastAsia="nl-NL"/>
        </w:rPr>
      </w:pPr>
      <w:r>
        <w:rPr>
          <w:lang w:eastAsia="nl-NL"/>
        </w:rPr>
        <w:t>Je maakt van het geheel een foto en deze foto komt in jou verslag!</w:t>
      </w:r>
    </w:p>
    <w:p w:rsidR="00F43DFA" w:rsidRDefault="00F43DFA" w:rsidP="00AE701C">
      <w:pPr>
        <w:spacing w:after="0" w:line="360" w:lineRule="auto"/>
        <w:rPr>
          <w:lang w:eastAsia="nl-NL"/>
        </w:rPr>
      </w:pPr>
    </w:p>
    <w:p w:rsidR="00F43DFA" w:rsidRDefault="00F43DFA" w:rsidP="00F43DFA">
      <w:pPr>
        <w:spacing w:after="0" w:line="360" w:lineRule="auto"/>
        <w:jc w:val="center"/>
        <w:rPr>
          <w:lang w:eastAsia="nl-NL"/>
        </w:rPr>
      </w:pPr>
      <w:r w:rsidRPr="00F43DFA">
        <w:rPr>
          <w:noProof/>
          <w:lang w:eastAsia="nl-NL"/>
        </w:rPr>
        <w:drawing>
          <wp:inline distT="0" distB="0" distL="0" distR="0">
            <wp:extent cx="3327400" cy="2124684"/>
            <wp:effectExtent l="0" t="0" r="6350" b="9525"/>
            <wp:docPr id="1" name="Afbeelding 1" descr="H:\Mijn documenten\HANDEL BESTANDEN\moodbord 1 van vin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HANDEL BESTANDEN\moodbord 1 van vinc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983" cy="2128887"/>
                    </a:xfrm>
                    <a:prstGeom prst="rect">
                      <a:avLst/>
                    </a:prstGeom>
                    <a:noFill/>
                    <a:ln>
                      <a:noFill/>
                    </a:ln>
                  </pic:spPr>
                </pic:pic>
              </a:graphicData>
            </a:graphic>
          </wp:inline>
        </w:drawing>
      </w:r>
    </w:p>
    <w:p w:rsidR="0081401E" w:rsidRDefault="00F43DFA" w:rsidP="00F43DFA">
      <w:pPr>
        <w:spacing w:after="0" w:line="360" w:lineRule="auto"/>
        <w:jc w:val="center"/>
        <w:rPr>
          <w:lang w:eastAsia="nl-NL"/>
        </w:rPr>
      </w:pPr>
      <w:r>
        <w:rPr>
          <w:lang w:eastAsia="nl-NL"/>
        </w:rPr>
        <w:t xml:space="preserve">Voorbeeld van een </w:t>
      </w:r>
      <w:proofErr w:type="spellStart"/>
      <w:r>
        <w:rPr>
          <w:lang w:eastAsia="nl-NL"/>
        </w:rPr>
        <w:t>moodboard</w:t>
      </w:r>
      <w:proofErr w:type="spellEnd"/>
      <w:r>
        <w:rPr>
          <w:lang w:eastAsia="nl-NL"/>
        </w:rPr>
        <w:t>.</w:t>
      </w:r>
    </w:p>
    <w:p w:rsidR="0081401E" w:rsidRDefault="0081401E" w:rsidP="0081401E">
      <w:pPr>
        <w:pStyle w:val="Lijstalinea"/>
        <w:numPr>
          <w:ilvl w:val="0"/>
          <w:numId w:val="38"/>
        </w:numPr>
        <w:spacing w:after="0" w:line="360" w:lineRule="auto"/>
        <w:rPr>
          <w:lang w:eastAsia="nl-NL"/>
        </w:rPr>
      </w:pPr>
      <w:r>
        <w:rPr>
          <w:lang w:eastAsia="nl-NL"/>
        </w:rPr>
        <w:t xml:space="preserve">Kijk bij de bronnen trends (informatie) bij wat is een </w:t>
      </w:r>
      <w:proofErr w:type="spellStart"/>
      <w:r>
        <w:rPr>
          <w:lang w:eastAsia="nl-NL"/>
        </w:rPr>
        <w:t>moodboard</w:t>
      </w:r>
      <w:proofErr w:type="spellEnd"/>
      <w:r>
        <w:rPr>
          <w:lang w:eastAsia="nl-NL"/>
        </w:rPr>
        <w:t>.</w:t>
      </w:r>
    </w:p>
    <w:p w:rsidR="0081401E" w:rsidRDefault="0081401E" w:rsidP="0081401E">
      <w:pPr>
        <w:pStyle w:val="Lijstalinea"/>
        <w:numPr>
          <w:ilvl w:val="0"/>
          <w:numId w:val="38"/>
        </w:numPr>
        <w:spacing w:after="0" w:line="360" w:lineRule="auto"/>
        <w:rPr>
          <w:lang w:eastAsia="nl-NL"/>
        </w:rPr>
      </w:pPr>
      <w:r>
        <w:rPr>
          <w:lang w:eastAsia="nl-NL"/>
        </w:rPr>
        <w:t xml:space="preserve">Kijk bij de bronnen trends (informatie) bij </w:t>
      </w:r>
      <w:proofErr w:type="spellStart"/>
      <w:r>
        <w:rPr>
          <w:lang w:eastAsia="nl-NL"/>
        </w:rPr>
        <w:t>moodboard</w:t>
      </w:r>
      <w:proofErr w:type="spellEnd"/>
      <w:r>
        <w:rPr>
          <w:lang w:eastAsia="nl-NL"/>
        </w:rPr>
        <w:t xml:space="preserve"> maken.</w:t>
      </w:r>
    </w:p>
    <w:p w:rsidR="00EC7B0A" w:rsidRPr="00C05B81" w:rsidRDefault="00EC7B0A" w:rsidP="00EC7B0A">
      <w:pPr>
        <w:rPr>
          <w:lang w:eastAsia="nl-NL"/>
        </w:rPr>
      </w:pPr>
      <w:r>
        <w:rPr>
          <w:lang w:eastAsia="nl-NL"/>
        </w:rPr>
        <w:br w:type="page"/>
      </w:r>
    </w:p>
    <w:p w:rsidR="00211D1E" w:rsidRDefault="00211D1E" w:rsidP="00211D1E">
      <w:pPr>
        <w:pStyle w:val="Kop2"/>
        <w:rPr>
          <w:rFonts w:eastAsia="Times New Roman"/>
          <w:lang w:eastAsia="nl-NL"/>
        </w:rPr>
      </w:pPr>
      <w:bookmarkStart w:id="10" w:name="_Toc497748251"/>
      <w:r>
        <w:rPr>
          <w:rFonts w:eastAsia="Times New Roman"/>
          <w:lang w:eastAsia="nl-NL"/>
        </w:rPr>
        <w:lastRenderedPageBreak/>
        <w:t xml:space="preserve">Opdracht 5 </w:t>
      </w:r>
      <w:r w:rsidR="008D3894">
        <w:rPr>
          <w:rFonts w:eastAsia="Times New Roman"/>
          <w:lang w:eastAsia="nl-NL"/>
        </w:rPr>
        <w:t>Afmaken tijdsbalk</w:t>
      </w:r>
      <w:bookmarkEnd w:id="10"/>
    </w:p>
    <w:p w:rsidR="00AE701C" w:rsidRDefault="00C05B81" w:rsidP="00AE701C">
      <w:pPr>
        <w:spacing w:after="0" w:line="360" w:lineRule="auto"/>
        <w:rPr>
          <w:rFonts w:eastAsia="Times New Roman"/>
          <w:lang w:eastAsia="nl-NL"/>
        </w:rPr>
      </w:pPr>
      <w:r>
        <w:rPr>
          <w:rFonts w:eastAsia="Times New Roman"/>
          <w:lang w:eastAsia="nl-NL"/>
        </w:rPr>
        <w:t xml:space="preserve">We maken vandaag </w:t>
      </w:r>
      <w:r w:rsidR="00E37267">
        <w:rPr>
          <w:rFonts w:eastAsia="Times New Roman"/>
          <w:lang w:eastAsia="nl-NL"/>
        </w:rPr>
        <w:t>alles verder af</w:t>
      </w:r>
      <w:r w:rsidR="0081401E">
        <w:rPr>
          <w:rFonts w:eastAsia="Times New Roman"/>
          <w:lang w:eastAsia="nl-NL"/>
        </w:rPr>
        <w:t xml:space="preserve"> Zorg dat je ook minimaal 2 kleuren foto’s van Gotische ramen in de tijdsbalk verwerkt. </w:t>
      </w:r>
    </w:p>
    <w:p w:rsidR="0081401E" w:rsidRDefault="0081401E" w:rsidP="00AE701C">
      <w:pPr>
        <w:spacing w:after="0" w:line="360" w:lineRule="auto"/>
        <w:rPr>
          <w:rFonts w:eastAsia="Times New Roman"/>
          <w:lang w:eastAsia="nl-NL"/>
        </w:rPr>
      </w:pPr>
      <w:r>
        <w:rPr>
          <w:rFonts w:eastAsia="Times New Roman"/>
          <w:lang w:eastAsia="nl-NL"/>
        </w:rPr>
        <w:t xml:space="preserve">Ook gaan we vandaag in op de </w:t>
      </w:r>
      <w:proofErr w:type="spellStart"/>
      <w:r>
        <w:rPr>
          <w:rFonts w:eastAsia="Times New Roman"/>
          <w:lang w:eastAsia="nl-NL"/>
        </w:rPr>
        <w:t>gestaltwetten</w:t>
      </w:r>
      <w:proofErr w:type="spellEnd"/>
      <w:r>
        <w:rPr>
          <w:rFonts w:eastAsia="Times New Roman"/>
          <w:lang w:eastAsia="nl-NL"/>
        </w:rPr>
        <w:t xml:space="preserve">. Wat </w:t>
      </w:r>
      <w:r w:rsidR="00E37267">
        <w:rPr>
          <w:rFonts w:eastAsia="Times New Roman"/>
          <w:lang w:eastAsia="nl-NL"/>
        </w:rPr>
        <w:t>zijn dat</w:t>
      </w:r>
      <w:r>
        <w:rPr>
          <w:rFonts w:eastAsia="Times New Roman"/>
          <w:lang w:eastAsia="nl-NL"/>
        </w:rPr>
        <w:t xml:space="preserve">? En hoe kunnen we deze gebruiken….! </w:t>
      </w:r>
    </w:p>
    <w:p w:rsidR="00F43DFA" w:rsidRDefault="00F43DFA" w:rsidP="00F43DFA">
      <w:pPr>
        <w:spacing w:after="0" w:line="360" w:lineRule="auto"/>
        <w:jc w:val="center"/>
        <w:rPr>
          <w:rFonts w:eastAsia="Times New Roman"/>
          <w:lang w:eastAsia="nl-NL"/>
        </w:rPr>
      </w:pPr>
      <w:r>
        <w:rPr>
          <w:noProof/>
          <w:color w:val="0000FF"/>
          <w:lang w:eastAsia="nl-NL"/>
        </w:rPr>
        <w:drawing>
          <wp:inline distT="0" distB="0" distL="0" distR="0">
            <wp:extent cx="2484783" cy="1714500"/>
            <wp:effectExtent l="0" t="0" r="0" b="0"/>
            <wp:docPr id="2" name="Afbeelding 2" descr="Afbeeldingsresultaat voor gestaltwetten voorbeeld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staltwetten voorbeelden">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55388"/>
                    <a:stretch/>
                  </pic:blipFill>
                  <pic:spPr bwMode="auto">
                    <a:xfrm>
                      <a:off x="0" y="0"/>
                      <a:ext cx="2497059" cy="1722971"/>
                    </a:xfrm>
                    <a:prstGeom prst="rect">
                      <a:avLst/>
                    </a:prstGeom>
                    <a:noFill/>
                    <a:ln>
                      <a:noFill/>
                    </a:ln>
                    <a:extLst>
                      <a:ext uri="{53640926-AAD7-44D8-BBD7-CCE9431645EC}">
                        <a14:shadowObscured xmlns:a14="http://schemas.microsoft.com/office/drawing/2010/main"/>
                      </a:ext>
                    </a:extLst>
                  </pic:spPr>
                </pic:pic>
              </a:graphicData>
            </a:graphic>
          </wp:inline>
        </w:drawing>
      </w:r>
    </w:p>
    <w:p w:rsidR="00F43DFA" w:rsidRDefault="00F43DFA" w:rsidP="00F43DFA">
      <w:pPr>
        <w:spacing w:after="0" w:line="360" w:lineRule="auto"/>
        <w:jc w:val="center"/>
        <w:rPr>
          <w:rFonts w:eastAsia="Times New Roman"/>
          <w:lang w:eastAsia="nl-NL"/>
        </w:rPr>
      </w:pPr>
      <w:r>
        <w:rPr>
          <w:rFonts w:eastAsia="Times New Roman"/>
          <w:lang w:eastAsia="nl-NL"/>
        </w:rPr>
        <w:t>Wat zie je??</w:t>
      </w:r>
    </w:p>
    <w:p w:rsidR="00E37267" w:rsidRDefault="00E37267" w:rsidP="00AE701C">
      <w:pPr>
        <w:spacing w:after="0" w:line="360" w:lineRule="auto"/>
        <w:rPr>
          <w:rFonts w:eastAsia="Times New Roman"/>
          <w:lang w:eastAsia="nl-NL"/>
        </w:rPr>
      </w:pPr>
    </w:p>
    <w:p w:rsidR="00E37267" w:rsidRDefault="00E37267" w:rsidP="00E37267">
      <w:pPr>
        <w:pStyle w:val="Lijstalinea"/>
        <w:numPr>
          <w:ilvl w:val="0"/>
          <w:numId w:val="38"/>
        </w:numPr>
        <w:spacing w:after="0" w:line="360" w:lineRule="auto"/>
        <w:rPr>
          <w:rFonts w:eastAsia="Times New Roman"/>
          <w:lang w:eastAsia="nl-NL"/>
        </w:rPr>
      </w:pPr>
      <w:r>
        <w:rPr>
          <w:rFonts w:eastAsia="Times New Roman"/>
          <w:lang w:eastAsia="nl-NL"/>
        </w:rPr>
        <w:t xml:space="preserve">Lees in de bronnen vormenleer over de </w:t>
      </w:r>
      <w:proofErr w:type="spellStart"/>
      <w:r>
        <w:rPr>
          <w:rFonts w:eastAsia="Times New Roman"/>
          <w:lang w:eastAsia="nl-NL"/>
        </w:rPr>
        <w:t>gestaltwetten</w:t>
      </w:r>
      <w:proofErr w:type="spellEnd"/>
      <w:r>
        <w:rPr>
          <w:rFonts w:eastAsia="Times New Roman"/>
          <w:lang w:eastAsia="nl-NL"/>
        </w:rPr>
        <w:t xml:space="preserve"> voor designers (ontwerpers).</w:t>
      </w:r>
    </w:p>
    <w:p w:rsidR="00E37267" w:rsidRPr="00E37267" w:rsidRDefault="00E37267" w:rsidP="00E37267">
      <w:pPr>
        <w:pStyle w:val="Lijstalinea"/>
        <w:numPr>
          <w:ilvl w:val="0"/>
          <w:numId w:val="38"/>
        </w:numPr>
        <w:spacing w:after="0" w:line="360" w:lineRule="auto"/>
        <w:rPr>
          <w:rFonts w:eastAsia="Times New Roman"/>
          <w:lang w:eastAsia="nl-NL"/>
        </w:rPr>
      </w:pPr>
      <w:r>
        <w:rPr>
          <w:rFonts w:eastAsia="Times New Roman"/>
          <w:lang w:eastAsia="nl-NL"/>
        </w:rPr>
        <w:t>Zorg dat je vandaag alles afmaakt en inlevert!!</w:t>
      </w:r>
    </w:p>
    <w:p w:rsidR="00AE701C" w:rsidRDefault="00AE701C" w:rsidP="00AE701C">
      <w:pPr>
        <w:spacing w:after="0" w:line="360" w:lineRule="auto"/>
        <w:rPr>
          <w:rFonts w:eastAsia="Times New Roman" w:cstheme="majorBidi"/>
          <w:b/>
          <w:szCs w:val="26"/>
          <w:lang w:eastAsia="nl-NL"/>
        </w:rPr>
      </w:pPr>
    </w:p>
    <w:sectPr w:rsidR="00AE7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58501C"/>
    <w:multiLevelType w:val="hybridMultilevel"/>
    <w:tmpl w:val="4AA89AFA"/>
    <w:lvl w:ilvl="0" w:tplc="4C6AD6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6"/>
  </w:num>
  <w:num w:numId="2">
    <w:abstractNumId w:val="13"/>
  </w:num>
  <w:num w:numId="3">
    <w:abstractNumId w:val="19"/>
  </w:num>
  <w:num w:numId="4">
    <w:abstractNumId w:val="30"/>
  </w:num>
  <w:num w:numId="5">
    <w:abstractNumId w:val="10"/>
  </w:num>
  <w:num w:numId="6">
    <w:abstractNumId w:val="36"/>
  </w:num>
  <w:num w:numId="7">
    <w:abstractNumId w:val="0"/>
  </w:num>
  <w:num w:numId="8">
    <w:abstractNumId w:val="9"/>
  </w:num>
  <w:num w:numId="9">
    <w:abstractNumId w:val="27"/>
  </w:num>
  <w:num w:numId="10">
    <w:abstractNumId w:val="18"/>
  </w:num>
  <w:num w:numId="11">
    <w:abstractNumId w:val="7"/>
  </w:num>
  <w:num w:numId="12">
    <w:abstractNumId w:val="4"/>
  </w:num>
  <w:num w:numId="13">
    <w:abstractNumId w:val="33"/>
  </w:num>
  <w:num w:numId="14">
    <w:abstractNumId w:val="20"/>
  </w:num>
  <w:num w:numId="15">
    <w:abstractNumId w:val="11"/>
  </w:num>
  <w:num w:numId="16">
    <w:abstractNumId w:val="28"/>
  </w:num>
  <w:num w:numId="17">
    <w:abstractNumId w:val="25"/>
  </w:num>
  <w:num w:numId="18">
    <w:abstractNumId w:val="1"/>
  </w:num>
  <w:num w:numId="19">
    <w:abstractNumId w:val="34"/>
  </w:num>
  <w:num w:numId="20">
    <w:abstractNumId w:val="24"/>
  </w:num>
  <w:num w:numId="21">
    <w:abstractNumId w:val="15"/>
  </w:num>
  <w:num w:numId="22">
    <w:abstractNumId w:val="17"/>
  </w:num>
  <w:num w:numId="23">
    <w:abstractNumId w:val="8"/>
  </w:num>
  <w:num w:numId="24">
    <w:abstractNumId w:val="29"/>
  </w:num>
  <w:num w:numId="25">
    <w:abstractNumId w:val="12"/>
  </w:num>
  <w:num w:numId="26">
    <w:abstractNumId w:val="6"/>
  </w:num>
  <w:num w:numId="27">
    <w:abstractNumId w:val="32"/>
  </w:num>
  <w:num w:numId="28">
    <w:abstractNumId w:val="23"/>
  </w:num>
  <w:num w:numId="29">
    <w:abstractNumId w:val="26"/>
  </w:num>
  <w:num w:numId="30">
    <w:abstractNumId w:val="37"/>
  </w:num>
  <w:num w:numId="31">
    <w:abstractNumId w:val="2"/>
  </w:num>
  <w:num w:numId="32">
    <w:abstractNumId w:val="21"/>
  </w:num>
  <w:num w:numId="33">
    <w:abstractNumId w:val="35"/>
  </w:num>
  <w:num w:numId="34">
    <w:abstractNumId w:val="22"/>
  </w:num>
  <w:num w:numId="35">
    <w:abstractNumId w:val="14"/>
  </w:num>
  <w:num w:numId="36">
    <w:abstractNumId w:val="3"/>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14538F"/>
    <w:rsid w:val="00154899"/>
    <w:rsid w:val="00174D1C"/>
    <w:rsid w:val="00175DBF"/>
    <w:rsid w:val="001A2CAA"/>
    <w:rsid w:val="001D0AF3"/>
    <w:rsid w:val="00211D1E"/>
    <w:rsid w:val="0023255E"/>
    <w:rsid w:val="00263923"/>
    <w:rsid w:val="00270C0F"/>
    <w:rsid w:val="004123AF"/>
    <w:rsid w:val="004B78BF"/>
    <w:rsid w:val="00577924"/>
    <w:rsid w:val="005B6484"/>
    <w:rsid w:val="00795E88"/>
    <w:rsid w:val="007967A7"/>
    <w:rsid w:val="007B6EFB"/>
    <w:rsid w:val="007D7422"/>
    <w:rsid w:val="007E43FB"/>
    <w:rsid w:val="0081401E"/>
    <w:rsid w:val="00843D75"/>
    <w:rsid w:val="008554FA"/>
    <w:rsid w:val="0088301C"/>
    <w:rsid w:val="008A47D3"/>
    <w:rsid w:val="008D3894"/>
    <w:rsid w:val="00926743"/>
    <w:rsid w:val="009A1ACD"/>
    <w:rsid w:val="00A70C8A"/>
    <w:rsid w:val="00AE701C"/>
    <w:rsid w:val="00B34D7D"/>
    <w:rsid w:val="00B742DA"/>
    <w:rsid w:val="00C05B81"/>
    <w:rsid w:val="00C6575F"/>
    <w:rsid w:val="00E37267"/>
    <w:rsid w:val="00EC6DF1"/>
    <w:rsid w:val="00EC7B0A"/>
    <w:rsid w:val="00EE6923"/>
    <w:rsid w:val="00EF429C"/>
    <w:rsid w:val="00F246E2"/>
    <w:rsid w:val="00F43DFA"/>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source=images&amp;cd=&amp;cad=rja&amp;uact=8&amp;ved=0ahUKEwi0l-2U56nXAhWiIMAKHXkWAmEQjRwIBw&amp;url=http://www.dordogne-vakantie.nl/zien/religie/religie%20-%20leon%20sur%20vezere%20romaanse%20kerk.html&amp;psig=AOvVaw3Jmz_YaQcet79SAOUy19Wa&amp;ust=15100527885057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0ahUKEwj69M_m5qnXAhUGIsAKHagKA9MQjRwIBw&amp;url=https://nl.wikipedia.org/wiki/Gestaltpsychologie&amp;psig=AOvVaw1aixiyYM3y_KFYZ_AM6IQO&amp;ust=151005268782637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8EE1-4EA6-4A2F-90DA-D48EDAC8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811</Words>
  <Characters>4466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cp:revision>
  <dcterms:created xsi:type="dcterms:W3CDTF">2017-11-06T15:16:00Z</dcterms:created>
  <dcterms:modified xsi:type="dcterms:W3CDTF">2017-11-06T15:16:00Z</dcterms:modified>
</cp:coreProperties>
</file>